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EB" w:rsidRDefault="00557385">
      <w:r>
        <w:t>Atmospheric Spectroscopy Applications Working Group  - Larry Rothman</w:t>
      </w:r>
      <w:r>
        <w:br/>
      </w:r>
      <w:r>
        <w:br/>
        <w:t xml:space="preserve">We held a joint HITRAN/ASA conference on 16-18 June at the Harvard-Smithsonian Center for Astrophysics in Cambridge, Massachusetts.  As mentioned in a previous report, Prof. Alain </w:t>
      </w:r>
      <w:proofErr w:type="spellStart"/>
      <w:r>
        <w:t>Barbe</w:t>
      </w:r>
      <w:proofErr w:type="spellEnd"/>
      <w:r>
        <w:t xml:space="preserve"> and I decided to combine both meetings and hold them every two years.  We intend to alternate the locations between my lab and Reims, France.</w:t>
      </w:r>
      <w:r>
        <w:br/>
      </w:r>
      <w:r>
        <w:br/>
        <w:t>This year's conference had a record number of attendees and presentations.  The highlights were the topics of the development of the molecular spectroscopic database, remote-sensing of the atmosphere, laboratory observations in support of atmospheric remote-sensing, line shape developments as it affects atmospheric retrievals, and database structure.</w:t>
      </w:r>
      <w:r>
        <w:br/>
      </w:r>
      <w:r>
        <w:br/>
        <w:t>More detailed information about the conference can be found on my web site, by following the link "HITRAN NEWS", and then clicking on the 2010 conference link.  The oral presentations are posted there, along with a few of the posters.</w:t>
      </w:r>
      <w:r>
        <w:br/>
      </w:r>
      <w:r>
        <w:br/>
        <w:t>On 19 June, the HITRAN advisory council met.  We came up with a list of recommendations for the development of HITRAN.  However, these are mostly scientific and are not policy oriented.  I will be writing a summary of the minutes of the meeting.  If you want a copy, let me know.</w:t>
      </w:r>
      <w:r>
        <w:br/>
      </w:r>
      <w:r>
        <w:br/>
        <w:t xml:space="preserve">The ASA WG is going strong.  Both Prof. </w:t>
      </w:r>
      <w:proofErr w:type="spellStart"/>
      <w:r>
        <w:t>Barbe</w:t>
      </w:r>
      <w:proofErr w:type="spellEnd"/>
      <w:r>
        <w:t xml:space="preserve"> and I are carefully grooming younger colleagues at our labs to be able to pass the baton.</w:t>
      </w:r>
    </w:p>
    <w:sectPr w:rsidR="00877FEB" w:rsidSect="00F12CB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57385"/>
    <w:rsid w:val="0055738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Russell</dc:creator>
  <cp:keywords/>
  <cp:lastModifiedBy>Carol Russell</cp:lastModifiedBy>
  <cp:revision>1</cp:revision>
  <dcterms:created xsi:type="dcterms:W3CDTF">2010-07-18T19:39:00Z</dcterms:created>
  <dcterms:modified xsi:type="dcterms:W3CDTF">2010-07-18T19:41:00Z</dcterms:modified>
</cp:coreProperties>
</file>