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4FA2CBF9" w:rsidR="009631F9" w:rsidRDefault="0035247E">
      <w:r w:rsidRPr="0035247E">
        <w:t>IA</w:t>
      </w:r>
      <w:r w:rsidR="00233F8C" w:rsidRPr="0035247E">
        <w:t xml:space="preserve">MAS </w:t>
      </w:r>
      <w:r w:rsidR="00391CF6" w:rsidRPr="0035247E">
        <w:t>Bureau Meeting</w:t>
      </w:r>
      <w:r w:rsidRPr="0035247E">
        <w:t xml:space="preserve"> 1 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IB1</w:t>
      </w:r>
      <w:r w:rsidR="009631F9">
        <w:t xml:space="preserve"> </w:t>
      </w:r>
    </w:p>
    <w:p w14:paraId="3C142BE1" w14:textId="4103F38A" w:rsidR="0057245D" w:rsidRPr="0035247E" w:rsidRDefault="009631F9" w:rsidP="00E20DEA">
      <w:pPr>
        <w:ind w:left="6480"/>
      </w:pPr>
      <w:r>
        <w:t xml:space="preserve">Version </w:t>
      </w:r>
      <w:r w:rsidR="00E20DEA">
        <w:t>Final 23-7-2023</w:t>
      </w:r>
    </w:p>
    <w:p w14:paraId="6246CCE1" w14:textId="63F3148B" w:rsidR="00233F8C" w:rsidRDefault="00233F8C">
      <w:r w:rsidRPr="0035247E">
        <w:t>14 July 2023</w:t>
      </w:r>
    </w:p>
    <w:p w14:paraId="3EBED62A" w14:textId="686C6959" w:rsidR="009B7447" w:rsidRDefault="009B7447">
      <w:r>
        <w:t>Berlin, Germany</w:t>
      </w:r>
    </w:p>
    <w:p w14:paraId="726B1BC4" w14:textId="77777777" w:rsidR="003E7F64" w:rsidRPr="0035247E" w:rsidRDefault="003E7F64"/>
    <w:p w14:paraId="0B52BC2C" w14:textId="0D84AFC2" w:rsidR="0035247E" w:rsidRDefault="00233F8C">
      <w:r w:rsidRPr="0035247E">
        <w:t>Attending: Andrea Fl</w:t>
      </w:r>
      <w:proofErr w:type="spellStart"/>
      <w:r w:rsidRPr="0035247E">
        <w:t>ossman</w:t>
      </w:r>
      <w:proofErr w:type="spellEnd"/>
      <w:r w:rsidRPr="0035247E">
        <w:t>, Keith Alverson</w:t>
      </w:r>
      <w:r w:rsidR="0035247E" w:rsidRPr="0035247E">
        <w:t>, John Burrows</w:t>
      </w:r>
      <w:r w:rsidR="00C00287">
        <w:t>,</w:t>
      </w:r>
      <w:r w:rsidR="00C00287" w:rsidRPr="00C00287">
        <w:t xml:space="preserve"> </w:t>
      </w:r>
      <w:r w:rsidR="00C00287" w:rsidRPr="0035247E">
        <w:t>Mary Scholes,</w:t>
      </w:r>
      <w:r w:rsidR="00C00287" w:rsidRPr="00C00287">
        <w:t xml:space="preserve"> </w:t>
      </w:r>
      <w:r w:rsidR="00C00287" w:rsidRPr="0035247E">
        <w:t>Jing Li,</w:t>
      </w:r>
    </w:p>
    <w:p w14:paraId="6774EAD9" w14:textId="1AAB2B9F" w:rsidR="00066AEC" w:rsidRDefault="00066AEC">
      <w:r>
        <w:t>Regrets: Joyce Penner, Steve Ackermann</w:t>
      </w:r>
    </w:p>
    <w:p w14:paraId="47E302F7" w14:textId="1E7D277A" w:rsidR="000675AD" w:rsidRPr="0035247E" w:rsidRDefault="000675AD">
      <w:r>
        <w:t>Guest: John Turner</w:t>
      </w:r>
      <w:r w:rsidR="00C00287">
        <w:t xml:space="preserve"> (member at large)</w:t>
      </w:r>
    </w:p>
    <w:p w14:paraId="7079F43E" w14:textId="77777777" w:rsidR="00391CF6" w:rsidRPr="0035247E" w:rsidRDefault="00391CF6"/>
    <w:p w14:paraId="1D82BA26" w14:textId="047CCA39" w:rsidR="0035247E" w:rsidRPr="0035247E" w:rsidRDefault="0035247E">
      <w:r w:rsidRPr="0035247E">
        <w:t xml:space="preserve">The purpose of this meeting was for </w:t>
      </w:r>
      <w:r w:rsidR="000675AD">
        <w:t xml:space="preserve">those </w:t>
      </w:r>
      <w:r w:rsidRPr="0035247E">
        <w:t xml:space="preserve">members of the past IAMAS bureau </w:t>
      </w:r>
      <w:r>
        <w:t xml:space="preserve">who were in person at the IUGG congress in Berlin </w:t>
      </w:r>
      <w:r w:rsidRPr="0035247E">
        <w:t>to share best practices and lessons learned with the incoming members</w:t>
      </w:r>
      <w:r w:rsidR="003E7F64">
        <w:t>. This is the first IAMAS Bureau meeting for the period 2023-2027.</w:t>
      </w:r>
    </w:p>
    <w:p w14:paraId="56795E99" w14:textId="77777777" w:rsidR="0035247E" w:rsidRDefault="0035247E"/>
    <w:p w14:paraId="6D5BC9E5" w14:textId="77777777" w:rsidR="009B7447" w:rsidRPr="009B7447" w:rsidRDefault="0035247E">
      <w:pPr>
        <w:rPr>
          <w:b/>
          <w:bCs/>
        </w:rPr>
      </w:pPr>
      <w:r w:rsidRPr="009B7447">
        <w:rPr>
          <w:b/>
          <w:bCs/>
        </w:rPr>
        <w:t>Action IB1-1: Continue m</w:t>
      </w:r>
      <w:r w:rsidR="00391CF6" w:rsidRPr="009B7447">
        <w:rPr>
          <w:b/>
          <w:bCs/>
        </w:rPr>
        <w:t xml:space="preserve">onthly </w:t>
      </w:r>
      <w:proofErr w:type="spellStart"/>
      <w:r w:rsidRPr="009B7447">
        <w:rPr>
          <w:b/>
          <w:bCs/>
        </w:rPr>
        <w:t>video</w:t>
      </w:r>
      <w:r w:rsidR="00391CF6" w:rsidRPr="009B7447">
        <w:rPr>
          <w:b/>
          <w:bCs/>
        </w:rPr>
        <w:t>cons</w:t>
      </w:r>
      <w:proofErr w:type="spellEnd"/>
      <w:r w:rsidRPr="009B7447">
        <w:rPr>
          <w:b/>
          <w:bCs/>
        </w:rPr>
        <w:t xml:space="preserve">, which are </w:t>
      </w:r>
      <w:r w:rsidR="00391CF6" w:rsidRPr="009B7447">
        <w:rPr>
          <w:b/>
          <w:bCs/>
        </w:rPr>
        <w:t>very useful.</w:t>
      </w:r>
      <w:r w:rsidR="009B7447" w:rsidRPr="009B7447">
        <w:rPr>
          <w:b/>
          <w:bCs/>
        </w:rPr>
        <w:t xml:space="preserve"> </w:t>
      </w:r>
    </w:p>
    <w:p w14:paraId="25CECAFF" w14:textId="77C57664" w:rsidR="00391CF6" w:rsidRDefault="009B7447">
      <w:r>
        <w:t>Responsible: Keith</w:t>
      </w:r>
    </w:p>
    <w:p w14:paraId="15B495E0" w14:textId="0E6FDA80" w:rsidR="009B7447" w:rsidRPr="0035247E" w:rsidRDefault="009B7447">
      <w:r>
        <w:t xml:space="preserve">Deadline: </w:t>
      </w:r>
      <w:r w:rsidR="00577301">
        <w:t>July 2023</w:t>
      </w:r>
    </w:p>
    <w:p w14:paraId="4C1003C4" w14:textId="741E1B9E" w:rsidR="009B7447" w:rsidRPr="0035247E" w:rsidRDefault="003E7F64" w:rsidP="009631F9">
      <w:r>
        <w:t>Regular</w:t>
      </w:r>
      <w:r w:rsidR="00577301">
        <w:t>l</w:t>
      </w:r>
      <w:r>
        <w:t>y i</w:t>
      </w:r>
      <w:r w:rsidR="00391CF6" w:rsidRPr="0035247E">
        <w:t xml:space="preserve">nvite </w:t>
      </w:r>
      <w:r>
        <w:t xml:space="preserve">some </w:t>
      </w:r>
      <w:r w:rsidR="00391CF6" w:rsidRPr="0035247E">
        <w:t>commission presidents and members at large (rotating through</w:t>
      </w:r>
      <w:r>
        <w:t xml:space="preserve"> both perhaps</w:t>
      </w:r>
      <w:r w:rsidR="00391CF6" w:rsidRPr="0035247E">
        <w:t>)</w:t>
      </w:r>
      <w:r w:rsidR="009631F9">
        <w:t xml:space="preserve"> </w:t>
      </w:r>
      <w:r w:rsidR="0035247E">
        <w:t>Keep record of the meetings</w:t>
      </w:r>
      <w:r w:rsidR="009B7447">
        <w:t xml:space="preserve"> as</w:t>
      </w:r>
      <w:r w:rsidR="0035247E">
        <w:t xml:space="preserve"> </w:t>
      </w:r>
      <w:r>
        <w:t>a</w:t>
      </w:r>
      <w:r w:rsidR="0035247E" w:rsidRPr="0035247E">
        <w:t>ctions list</w:t>
      </w:r>
      <w:r w:rsidR="0035247E">
        <w:t>s</w:t>
      </w:r>
      <w:r w:rsidR="009B7447">
        <w:t xml:space="preserve">. </w:t>
      </w:r>
      <w:r w:rsidR="0035247E">
        <w:t xml:space="preserve">Hold them at a convenient time </w:t>
      </w:r>
      <w:r w:rsidR="00577301">
        <w:t xml:space="preserve">for all </w:t>
      </w:r>
      <w:r w:rsidR="009B7447" w:rsidRPr="0035247E">
        <w:t xml:space="preserve">Set </w:t>
      </w:r>
      <w:r w:rsidR="009B7447">
        <w:t xml:space="preserve">a </w:t>
      </w:r>
      <w:r w:rsidR="009B7447" w:rsidRPr="0035247E">
        <w:t>schedule of meetings 6 month</w:t>
      </w:r>
      <w:r w:rsidR="009B7447">
        <w:t>ly meetings</w:t>
      </w:r>
      <w:r w:rsidR="009B7447" w:rsidRPr="0035247E">
        <w:t xml:space="preserve"> in advance</w:t>
      </w:r>
      <w:r w:rsidR="009B7447">
        <w:t>.</w:t>
      </w:r>
      <w:r w:rsidR="009631F9" w:rsidRPr="009631F9">
        <w:t xml:space="preserve"> </w:t>
      </w:r>
      <w:r w:rsidR="009631F9" w:rsidRPr="0035247E">
        <w:t>Archive bureau meeting documents on protected website</w:t>
      </w:r>
      <w:r w:rsidR="009631F9">
        <w:t xml:space="preserve">. </w:t>
      </w:r>
      <w:r w:rsidR="009631F9" w:rsidRPr="0035247E">
        <w:t>Avoid email floods.</w:t>
      </w:r>
    </w:p>
    <w:p w14:paraId="472FC4B4" w14:textId="77777777" w:rsidR="00577301" w:rsidRDefault="00577301"/>
    <w:p w14:paraId="4CC1C479" w14:textId="77777777" w:rsidR="00A8698E" w:rsidRDefault="00577301">
      <w:r>
        <w:t xml:space="preserve">Suggested </w:t>
      </w:r>
      <w:r w:rsidR="00A8698E">
        <w:t>Finalization of Action</w:t>
      </w:r>
      <w:r>
        <w:t xml:space="preserve">: </w:t>
      </w:r>
    </w:p>
    <w:p w14:paraId="5AC174BF" w14:textId="5F74F9AC" w:rsidR="00577301" w:rsidRDefault="00577301">
      <w:r>
        <w:t xml:space="preserve">All meetings </w:t>
      </w:r>
      <w:r w:rsidR="00A8698E">
        <w:t xml:space="preserve">to be held </w:t>
      </w:r>
      <w:r>
        <w:rPr>
          <w:b/>
          <w:bCs/>
        </w:rPr>
        <w:t>Noon</w:t>
      </w:r>
      <w:r w:rsidRPr="00577301">
        <w:rPr>
          <w:b/>
          <w:bCs/>
        </w:rPr>
        <w:t xml:space="preserve"> UTC</w:t>
      </w:r>
      <w:r>
        <w:t xml:space="preserve"> (currently this is 7am Madison, 8am Ottawa, 13h London, 14h Paris and </w:t>
      </w:r>
      <w:proofErr w:type="spellStart"/>
      <w:r>
        <w:t>Capetown</w:t>
      </w:r>
      <w:proofErr w:type="spellEnd"/>
      <w:r>
        <w:t>, 8pm Beijing)</w:t>
      </w:r>
      <w:r>
        <w:t xml:space="preserve">. Meetings scheduled as follows. </w:t>
      </w:r>
    </w:p>
    <w:p w14:paraId="66BECCC4" w14:textId="7D9BE3E0" w:rsidR="00C00287" w:rsidRDefault="00C00287"/>
    <w:p w14:paraId="7A6F1ACE" w14:textId="7C1BB2D1" w:rsidR="00577301" w:rsidRDefault="00577301">
      <w:r>
        <w:t xml:space="preserve">1B1 </w:t>
      </w:r>
      <w:r w:rsidR="00A8698E">
        <w:t xml:space="preserve">Friday </w:t>
      </w:r>
      <w:r>
        <w:t>14 July. Berlin in person</w:t>
      </w:r>
      <w:r w:rsidR="00A8698E">
        <w:t xml:space="preserve">. </w:t>
      </w:r>
      <w:r w:rsidR="00C00287">
        <w:t>These actions arising.</w:t>
      </w:r>
    </w:p>
    <w:p w14:paraId="6D0F04FD" w14:textId="59C3D448" w:rsidR="00577301" w:rsidRDefault="00577301">
      <w:r>
        <w:t>IB2 Tuesday 15 August</w:t>
      </w:r>
      <w:r w:rsidR="00A8698E">
        <w:t>. Remote</w:t>
      </w:r>
      <w:r w:rsidR="00C00287">
        <w:t>.</w:t>
      </w:r>
    </w:p>
    <w:p w14:paraId="2F29B458" w14:textId="15672398" w:rsidR="00C00287" w:rsidRDefault="00C00287">
      <w:r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r w:rsidRPr="00C00287">
        <w:t>&lt;john.turner.cambridge@gmail.com&gt;</w:t>
      </w:r>
    </w:p>
    <w:p w14:paraId="38300100" w14:textId="0FEE596E" w:rsidR="00C00287" w:rsidRDefault="00C00287">
      <w:r>
        <w:tab/>
        <w:t>Invited commission</w:t>
      </w:r>
      <w:proofErr w:type="gramStart"/>
      <w:r>
        <w:t xml:space="preserve">: </w:t>
      </w:r>
      <w:r w:rsidR="00573CAF">
        <w:t>?</w:t>
      </w:r>
      <w:proofErr w:type="gramEnd"/>
    </w:p>
    <w:p w14:paraId="2266E53F" w14:textId="483BA0F2" w:rsidR="00573CAF" w:rsidRDefault="00573CAF">
      <w:r>
        <w:tab/>
        <w:t>Guest: Steve Ackermann</w:t>
      </w:r>
    </w:p>
    <w:p w14:paraId="1EBE9D2D" w14:textId="4D41AA54" w:rsidR="00A8698E" w:rsidRDefault="00A8698E">
      <w:r>
        <w:t>IB3 Tuesday 19 September. Remote</w:t>
      </w:r>
    </w:p>
    <w:p w14:paraId="579583ED" w14:textId="54A9525A" w:rsidR="00C00287" w:rsidRDefault="00C00287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Marilyn Raphael </w:t>
      </w:r>
      <w:hyperlink r:id="rId4" w:history="1">
        <w:r w:rsidRPr="00FC40A1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raphael@geog.ucla.edu</w:t>
        </w:r>
      </w:hyperlink>
    </w:p>
    <w:p w14:paraId="5162C6F5" w14:textId="07BADDE2" w:rsidR="00C00287" w:rsidRDefault="00C00287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  <w:t>Invited Commission</w:t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: ?</w:t>
      </w:r>
      <w:proofErr w:type="gramEnd"/>
    </w:p>
    <w:p w14:paraId="2C8197BB" w14:textId="62B98CD7" w:rsidR="00573CAF" w:rsidRDefault="00573CAF"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Guest:?</w:t>
      </w:r>
      <w:proofErr w:type="gramEnd"/>
    </w:p>
    <w:p w14:paraId="71B14D88" w14:textId="5A0613B2" w:rsidR="00A8698E" w:rsidRDefault="00A8698E">
      <w:r>
        <w:t>IB4 Tuesday 17 October. Remote</w:t>
      </w:r>
    </w:p>
    <w:p w14:paraId="2FA2DEDB" w14:textId="69E9FE2D" w:rsidR="00C00287" w:rsidRDefault="00C00287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Tirusha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Thambiran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hyperlink r:id="rId5" w:history="1">
        <w:r w:rsidRPr="00FC40A1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TThambiran@csir.co.za</w:t>
        </w:r>
      </w:hyperlink>
    </w:p>
    <w:p w14:paraId="3C7D4F13" w14:textId="50571BB6" w:rsidR="00C00287" w:rsidRDefault="00C00287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  <w:t>Invited Commission</w:t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: ?</w:t>
      </w:r>
      <w:proofErr w:type="gramEnd"/>
    </w:p>
    <w:p w14:paraId="22010D7B" w14:textId="4E885E9F" w:rsidR="00573CAF" w:rsidRDefault="00573CAF"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</w: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Guest:?</w:t>
      </w:r>
      <w:proofErr w:type="gramEnd"/>
    </w:p>
    <w:p w14:paraId="2494AD94" w14:textId="384E744E" w:rsidR="00A8698E" w:rsidRDefault="00A8698E">
      <w:r>
        <w:t>IB5 Tuesday 14 November. Remote</w:t>
      </w:r>
    </w:p>
    <w:p w14:paraId="592735C8" w14:textId="306A4493" w:rsidR="00C00287" w:rsidRDefault="00C00287" w:rsidP="00C00287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tab/>
        <w:t xml:space="preserve">Invited </w:t>
      </w:r>
      <w:proofErr w:type="spellStart"/>
      <w:r>
        <w:t>MaL</w:t>
      </w:r>
      <w:proofErr w:type="spellEnd"/>
      <w:r>
        <w:t xml:space="preserve">: </w:t>
      </w:r>
      <w:hyperlink r:id="rId6" w:history="1">
        <w:r w:rsidRPr="00FC40A1">
          <w:rPr>
            <w:rStyle w:val="Hyperlink"/>
            <w:rFonts w:ascii="Roboto" w:eastAsia="Times New Roman" w:hAnsi="Roboto" w:cs="Times New Roman"/>
            <w:kern w:val="0"/>
            <w:sz w:val="21"/>
            <w:szCs w:val="21"/>
            <w14:ligatures w14:val="none"/>
          </w:rPr>
          <w:t>Neil.Holbrook@utas.edu.au</w:t>
        </w:r>
      </w:hyperlink>
    </w:p>
    <w:p w14:paraId="755BC28D" w14:textId="6A7E3CF4" w:rsidR="00C00287" w:rsidRDefault="00C00287" w:rsidP="00C00287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ab/>
        <w:t xml:space="preserve">Invited </w:t>
      </w:r>
      <w:proofErr w:type="gramStart"/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Commission:?</w:t>
      </w:r>
      <w:proofErr w:type="gramEnd"/>
    </w:p>
    <w:p w14:paraId="643D2E5A" w14:textId="69033A43" w:rsidR="00573CAF" w:rsidRPr="00C00287" w:rsidRDefault="00573CAF" w:rsidP="00C00287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ab/>
      </w:r>
      <w:proofErr w:type="gramStart"/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Guest:?</w:t>
      </w:r>
      <w:proofErr w:type="gramEnd"/>
    </w:p>
    <w:p w14:paraId="7B601DC1" w14:textId="1853FF9C" w:rsidR="00A8698E" w:rsidRDefault="00A8698E">
      <w:r>
        <w:t>IB6 Tuesday 19 December. Remote</w:t>
      </w:r>
    </w:p>
    <w:p w14:paraId="0EF35D42" w14:textId="77777777" w:rsidR="00577301" w:rsidRDefault="00577301"/>
    <w:p w14:paraId="3EB504C8" w14:textId="31FD61E5" w:rsidR="009B7447" w:rsidRPr="009B7447" w:rsidRDefault="009B7447" w:rsidP="009B7447">
      <w:pPr>
        <w:rPr>
          <w:b/>
          <w:bCs/>
        </w:rPr>
      </w:pPr>
      <w:r w:rsidRPr="009B7447">
        <w:rPr>
          <w:b/>
          <w:bCs/>
        </w:rPr>
        <w:lastRenderedPageBreak/>
        <w:t>Action IB1-2: Plan one physical-hybrid bureau meeting in middle of 2024.</w:t>
      </w:r>
    </w:p>
    <w:p w14:paraId="6EED1BD7" w14:textId="64AE4C97" w:rsidR="009B7447" w:rsidRDefault="009B7447" w:rsidP="009B7447">
      <w:r>
        <w:t>Responsible: Andrea and Keith</w:t>
      </w:r>
    </w:p>
    <w:p w14:paraId="3029D32D" w14:textId="0F02D4E8" w:rsidR="009B7447" w:rsidRDefault="009B7447" w:rsidP="009B7447">
      <w:r>
        <w:t xml:space="preserve">Deadline: </w:t>
      </w:r>
      <w:r w:rsidR="00A8698E">
        <w:t>Set time and place by January 2024</w:t>
      </w:r>
    </w:p>
    <w:p w14:paraId="5445D55C" w14:textId="2BB92E46" w:rsidR="00A8698E" w:rsidRPr="0035247E" w:rsidRDefault="009B7447" w:rsidP="00A8698E">
      <w:pPr>
        <w:ind w:left="709" w:firstLine="11"/>
      </w:pPr>
      <w:r w:rsidRPr="0035247E">
        <w:t xml:space="preserve">To be hosted by a bureau member. Budget for it. </w:t>
      </w:r>
      <w:r>
        <w:t>M</w:t>
      </w:r>
      <w:r w:rsidRPr="0035247E">
        <w:t>inimiz</w:t>
      </w:r>
      <w:r>
        <w:t>e</w:t>
      </w:r>
      <w:r w:rsidRPr="0035247E">
        <w:t xml:space="preserve"> travel distance for all</w:t>
      </w:r>
      <w:r>
        <w:t>, which probably means</w:t>
      </w:r>
      <w:r w:rsidRPr="0035247E">
        <w:t xml:space="preserve"> hold </w:t>
      </w:r>
      <w:r>
        <w:t xml:space="preserve">it </w:t>
      </w:r>
      <w:r w:rsidRPr="0035247E">
        <w:t>in Europe</w:t>
      </w:r>
      <w:r>
        <w:t>.</w:t>
      </w:r>
    </w:p>
    <w:p w14:paraId="607DBC67" w14:textId="5C4E5E00" w:rsidR="009B7447" w:rsidRDefault="009B7447"/>
    <w:p w14:paraId="3D55F742" w14:textId="5FFF47B3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>Action IB1-3: Next Call for Proposals from Commissions</w:t>
      </w:r>
    </w:p>
    <w:p w14:paraId="627048DF" w14:textId="2C418825" w:rsidR="009B7447" w:rsidRDefault="009B7447">
      <w:r>
        <w:t>Responsible</w:t>
      </w:r>
      <w:proofErr w:type="gramStart"/>
      <w:r>
        <w:t>: ?</w:t>
      </w:r>
      <w:proofErr w:type="gramEnd"/>
    </w:p>
    <w:p w14:paraId="75D8BB34" w14:textId="6799DC46" w:rsidR="009B7447" w:rsidRPr="0035247E" w:rsidRDefault="009B7447">
      <w:r>
        <w:t>Deadline: October 2023</w:t>
      </w:r>
    </w:p>
    <w:p w14:paraId="6D9CC710" w14:textId="731899D2" w:rsidR="00391CF6" w:rsidRPr="0035247E" w:rsidRDefault="009B7447" w:rsidP="009B7447">
      <w:pPr>
        <w:ind w:left="720"/>
      </w:pPr>
      <w:r>
        <w:t>Follow existing g</w:t>
      </w:r>
      <w:r w:rsidR="00391CF6" w:rsidRPr="0035247E">
        <w:t xml:space="preserve">rant cycle. Call for bids from </w:t>
      </w:r>
      <w:r>
        <w:t xml:space="preserve">IAMAS </w:t>
      </w:r>
      <w:r w:rsidR="00391CF6" w:rsidRPr="0035247E">
        <w:t xml:space="preserve">commission </w:t>
      </w:r>
      <w:r>
        <w:t xml:space="preserve">for </w:t>
      </w:r>
      <w:r w:rsidR="00391CF6" w:rsidRPr="0035247E">
        <w:t>activities</w:t>
      </w:r>
      <w:r>
        <w:t xml:space="preserve"> with deadline in October</w:t>
      </w:r>
      <w:r w:rsidR="00391CF6" w:rsidRPr="0035247E">
        <w:t>.</w:t>
      </w:r>
      <w:r w:rsidR="00233F8C" w:rsidRPr="0035247E">
        <w:t xml:space="preserve"> </w:t>
      </w:r>
      <w:r>
        <w:t xml:space="preserve">Minimize, to </w:t>
      </w:r>
      <w:proofErr w:type="gramStart"/>
      <w:r>
        <w:t>zero</w:t>
      </w:r>
      <w:proofErr w:type="gramEnd"/>
      <w:r>
        <w:t xml:space="preserve"> if possible,</w:t>
      </w:r>
      <w:r w:rsidR="00E52504" w:rsidRPr="0035247E">
        <w:t xml:space="preserve"> </w:t>
      </w:r>
      <w:r w:rsidR="00E52504" w:rsidRPr="009B7447">
        <w:rPr>
          <w:i/>
          <w:iCs/>
        </w:rPr>
        <w:t>ad hoc</w:t>
      </w:r>
      <w:r w:rsidR="00E52504" w:rsidRPr="0035247E">
        <w:t xml:space="preserve"> requests and decisions. Consider two times per year</w:t>
      </w:r>
      <w:r>
        <w:t xml:space="preserve"> in the future.</w:t>
      </w:r>
      <w:r w:rsidR="00E52504" w:rsidRPr="0035247E">
        <w:t xml:space="preserve"> </w:t>
      </w:r>
      <w:r>
        <w:t xml:space="preserve">Note: </w:t>
      </w:r>
      <w:r w:rsidR="00E52504" w:rsidRPr="0035247E">
        <w:t xml:space="preserve">Consider suggesting some approach IUGG </w:t>
      </w:r>
      <w:r>
        <w:t xml:space="preserve">before or instead of </w:t>
      </w:r>
      <w:r w:rsidR="00E52504" w:rsidRPr="0035247E">
        <w:t>IAMAS.</w:t>
      </w:r>
    </w:p>
    <w:p w14:paraId="4682EC53" w14:textId="77777777" w:rsidR="00391CF6" w:rsidRPr="0035247E" w:rsidRDefault="00391CF6"/>
    <w:p w14:paraId="2FC4E59C" w14:textId="77777777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9B7447">
        <w:rPr>
          <w:b/>
          <w:bCs/>
        </w:rPr>
        <w:t xml:space="preserve">Change the statutes. </w:t>
      </w:r>
    </w:p>
    <w:p w14:paraId="4E3ACC72" w14:textId="439D6078" w:rsidR="009B7447" w:rsidRDefault="009B7447">
      <w:r>
        <w:t>Responsible</w:t>
      </w:r>
      <w:proofErr w:type="gramStart"/>
      <w:r>
        <w:t>:</w:t>
      </w:r>
      <w:r w:rsidR="009631F9">
        <w:t xml:space="preserve"> </w:t>
      </w:r>
      <w:r>
        <w:t>?</w:t>
      </w:r>
      <w:proofErr w:type="gramEnd"/>
    </w:p>
    <w:p w14:paraId="5C8EC196" w14:textId="1B6612AD" w:rsidR="009B7447" w:rsidRDefault="009B7447">
      <w:r>
        <w:t>Deadline: 2023</w:t>
      </w:r>
    </w:p>
    <w:p w14:paraId="3D3C2509" w14:textId="7C523A86" w:rsidR="00391CF6" w:rsidRPr="0035247E" w:rsidRDefault="003E7F64" w:rsidP="009631F9">
      <w:pPr>
        <w:ind w:left="567"/>
      </w:pPr>
      <w:r>
        <w:t>Add the</w:t>
      </w:r>
      <w:r w:rsidR="00233F8C" w:rsidRPr="0035247E">
        <w:t xml:space="preserve"> </w:t>
      </w:r>
      <w:r>
        <w:t>p</w:t>
      </w:r>
      <w:r w:rsidR="00391CF6" w:rsidRPr="0035247E">
        <w:t>ast president</w:t>
      </w:r>
      <w:r>
        <w:t xml:space="preserve"> as an</w:t>
      </w:r>
      <w:r w:rsidR="00391CF6" w:rsidRPr="0035247E">
        <w:t xml:space="preserve"> </w:t>
      </w:r>
      <w:r w:rsidR="00391CF6" w:rsidRPr="009B7447">
        <w:rPr>
          <w:i/>
          <w:iCs/>
        </w:rPr>
        <w:t>ex-officio</w:t>
      </w:r>
      <w:r w:rsidR="009B7447">
        <w:t xml:space="preserve"> member</w:t>
      </w:r>
      <w:r>
        <w:t xml:space="preserve"> of the bureau</w:t>
      </w:r>
      <w:r w:rsidR="00391CF6" w:rsidRPr="009B7447">
        <w:rPr>
          <w:i/>
          <w:iCs/>
        </w:rPr>
        <w:t>.</w:t>
      </w:r>
      <w:r w:rsidR="00391CF6" w:rsidRPr="0035247E">
        <w:t xml:space="preserve"> Add </w:t>
      </w:r>
      <w:r w:rsidR="009B7447">
        <w:t xml:space="preserve">the </w:t>
      </w:r>
      <w:r w:rsidR="00391CF6" w:rsidRPr="0035247E">
        <w:t>young scientist rep</w:t>
      </w:r>
      <w:r w:rsidR="009B7447">
        <w:t>resentative as a regular member</w:t>
      </w:r>
      <w:r>
        <w:t xml:space="preserve"> of the bureau</w:t>
      </w:r>
      <w:r w:rsidR="009B7447">
        <w:t>. There may be</w:t>
      </w:r>
      <w:r w:rsidR="00233F8C" w:rsidRPr="0035247E">
        <w:t xml:space="preserve"> other thing</w:t>
      </w:r>
      <w:r w:rsidR="009B7447">
        <w:t>s.</w:t>
      </w:r>
      <w:r w:rsidR="009631F9">
        <w:t xml:space="preserve"> Draft a new version. Circulate to the Executive and Assembly members for comment. Circulate to Assembly members for approval.</w:t>
      </w:r>
    </w:p>
    <w:p w14:paraId="4AA0B17A" w14:textId="77777777" w:rsidR="00233F8C" w:rsidRDefault="00233F8C"/>
    <w:p w14:paraId="1D3E7318" w14:textId="4158A7E1" w:rsidR="009631F9" w:rsidRDefault="009631F9">
      <w:pPr>
        <w:rPr>
          <w:b/>
          <w:bCs/>
        </w:rPr>
      </w:pPr>
      <w:r w:rsidRPr="009631F9">
        <w:rPr>
          <w:b/>
          <w:bCs/>
        </w:rPr>
        <w:t>Action IB1-5: Website</w:t>
      </w:r>
      <w:r>
        <w:rPr>
          <w:b/>
          <w:bCs/>
        </w:rPr>
        <w:t xml:space="preserve"> update</w:t>
      </w:r>
    </w:p>
    <w:p w14:paraId="1C6553C3" w14:textId="7DE697C9" w:rsidR="008A67FE" w:rsidRPr="008A67FE" w:rsidRDefault="008A67FE">
      <w:r w:rsidRPr="008A67FE">
        <w:t>Responsible</w:t>
      </w:r>
      <w:proofErr w:type="gramStart"/>
      <w:r w:rsidRPr="008A67FE">
        <w:t xml:space="preserve">: </w:t>
      </w:r>
      <w:r>
        <w:t>?</w:t>
      </w:r>
      <w:proofErr w:type="gramEnd"/>
    </w:p>
    <w:p w14:paraId="3D9409A0" w14:textId="6E2773AD" w:rsidR="008A67FE" w:rsidRPr="009631F9" w:rsidRDefault="008A67FE">
      <w:pPr>
        <w:rPr>
          <w:b/>
          <w:bCs/>
        </w:rPr>
      </w:pPr>
      <w:r w:rsidRPr="008A67FE">
        <w:t>Deadline: 2023</w:t>
      </w:r>
    </w:p>
    <w:p w14:paraId="548730B3" w14:textId="542A92E3" w:rsidR="009631F9" w:rsidRPr="0035247E" w:rsidRDefault="00233F8C" w:rsidP="009631F9">
      <w:pPr>
        <w:ind w:left="567"/>
      </w:pPr>
      <w:r w:rsidRPr="0035247E">
        <w:t>Website is</w:t>
      </w:r>
      <w:r w:rsidR="009631F9">
        <w:t xml:space="preserve"> currently hosted</w:t>
      </w:r>
      <w:r w:rsidRPr="0035247E">
        <w:t xml:space="preserve"> at </w:t>
      </w:r>
      <w:r w:rsidR="009631F9">
        <w:t>U-</w:t>
      </w:r>
      <w:r w:rsidRPr="0035247E">
        <w:t>Madison</w:t>
      </w:r>
      <w:r w:rsidR="009631F9">
        <w:t xml:space="preserve"> </w:t>
      </w:r>
      <w:r w:rsidRPr="0035247E">
        <w:t xml:space="preserve">Leave </w:t>
      </w:r>
      <w:r w:rsidR="009631F9">
        <w:t xml:space="preserve">it </w:t>
      </w:r>
      <w:r w:rsidRPr="0035247E">
        <w:t>hosted by Madison for the next few months</w:t>
      </w:r>
      <w:r w:rsidR="009631F9">
        <w:t xml:space="preserve"> at least</w:t>
      </w:r>
      <w:r w:rsidRPr="0035247E">
        <w:t>.</w:t>
      </w:r>
      <w:r w:rsidR="009631F9">
        <w:t xml:space="preserve"> For </w:t>
      </w:r>
      <w:proofErr w:type="gramStart"/>
      <w:r w:rsidR="009631F9">
        <w:t>now</w:t>
      </w:r>
      <w:proofErr w:type="gramEnd"/>
      <w:r w:rsidR="009631F9">
        <w:t xml:space="preserve"> update content with U-Madison technical point of contact. Then re</w:t>
      </w:r>
      <w:r w:rsidRPr="0035247E">
        <w:t xml:space="preserve">visit if we want to move it to </w:t>
      </w:r>
      <w:r w:rsidR="009631F9">
        <w:t>the cloud</w:t>
      </w:r>
      <w:r w:rsidRPr="0035247E">
        <w:t>.</w:t>
      </w:r>
      <w:r w:rsidR="009631F9">
        <w:t xml:space="preserve"> Add a password protected space for archiving IAMAS documents (such as this one). </w:t>
      </w:r>
      <w:r w:rsidR="009631F9" w:rsidRPr="0035247E">
        <w:t>Consider shared documents.</w:t>
      </w:r>
      <w:r w:rsidR="008A67FE">
        <w:t xml:space="preserve"> Consider a consulting contract for a young IAMAS scientist to manage website transition (write a TOR, budget for it, advertise).</w:t>
      </w:r>
    </w:p>
    <w:p w14:paraId="68E128B2" w14:textId="77777777" w:rsidR="00B20B34" w:rsidRPr="0035247E" w:rsidRDefault="00B20B34"/>
    <w:p w14:paraId="6C6C3AA8" w14:textId="09CCA3FA" w:rsidR="009631F9" w:rsidRDefault="009631F9">
      <w:pPr>
        <w:rPr>
          <w:b/>
          <w:bCs/>
        </w:rPr>
      </w:pPr>
      <w:r w:rsidRPr="009631F9">
        <w:rPr>
          <w:b/>
          <w:bCs/>
        </w:rPr>
        <w:t xml:space="preserve">Action IB1-6 Change bank account </w:t>
      </w:r>
      <w:r w:rsidR="008A67FE" w:rsidRPr="009631F9">
        <w:rPr>
          <w:b/>
          <w:bCs/>
        </w:rPr>
        <w:t>signatories.</w:t>
      </w:r>
    </w:p>
    <w:p w14:paraId="5736E3DC" w14:textId="60573239" w:rsidR="009631F9" w:rsidRDefault="009631F9">
      <w:pPr>
        <w:rPr>
          <w:b/>
          <w:bCs/>
        </w:rPr>
      </w:pPr>
      <w:r>
        <w:rPr>
          <w:b/>
          <w:bCs/>
        </w:rPr>
        <w:t>Responsible: Keith</w:t>
      </w:r>
    </w:p>
    <w:p w14:paraId="752FF3B6" w14:textId="74CB3348" w:rsidR="009631F9" w:rsidRPr="009631F9" w:rsidRDefault="009631F9">
      <w:pPr>
        <w:rPr>
          <w:b/>
          <w:bCs/>
        </w:rPr>
      </w:pPr>
      <w:r>
        <w:rPr>
          <w:b/>
          <w:bCs/>
        </w:rPr>
        <w:t>Deadline: September 2023</w:t>
      </w:r>
    </w:p>
    <w:p w14:paraId="4587504E" w14:textId="24FB108E" w:rsidR="00B20B34" w:rsidRPr="0035247E" w:rsidRDefault="00B20B34" w:rsidP="009631F9">
      <w:pPr>
        <w:ind w:left="567"/>
      </w:pPr>
      <w:r w:rsidRPr="0035247E">
        <w:t xml:space="preserve">Keep the two signatories on bank account the </w:t>
      </w:r>
      <w:r w:rsidR="009631F9">
        <w:t xml:space="preserve">current </w:t>
      </w:r>
      <w:r w:rsidRPr="0035247E">
        <w:t>President and Sec</w:t>
      </w:r>
      <w:r w:rsidR="009631F9">
        <w:t xml:space="preserve">retary General. </w:t>
      </w:r>
      <w:r w:rsidRPr="0035247E">
        <w:t xml:space="preserve">Do not leave signatory authority with </w:t>
      </w:r>
      <w:r w:rsidR="009631F9">
        <w:t xml:space="preserve">past </w:t>
      </w:r>
      <w:r w:rsidRPr="0035247E">
        <w:t>officers</w:t>
      </w:r>
      <w:r w:rsidR="009631F9">
        <w:t xml:space="preserve"> as has happened in the past</w:t>
      </w:r>
      <w:r w:rsidRPr="0035247E">
        <w:t xml:space="preserve">. </w:t>
      </w:r>
      <w:r w:rsidR="009631F9">
        <w:t>(</w:t>
      </w:r>
      <w:r w:rsidR="009631F9" w:rsidRPr="009631F9">
        <w:rPr>
          <w:i/>
          <w:iCs/>
        </w:rPr>
        <w:t>Note: this may be complicated as the signatories may have to US citizens or residents</w:t>
      </w:r>
      <w:r w:rsidR="009631F9">
        <w:t xml:space="preserve">) Avoid future bank account changes associated with changing leadership. </w:t>
      </w:r>
      <w:r w:rsidRPr="0035247E">
        <w:t>Set a</w:t>
      </w:r>
      <w:r w:rsidR="009631F9">
        <w:t xml:space="preserve"> clear </w:t>
      </w:r>
      <w:r w:rsidRPr="0035247E">
        <w:t>precedent for future transitions</w:t>
      </w:r>
      <w:r w:rsidR="009631F9">
        <w:t xml:space="preserve"> rather than doing what is ‘quick’ or ‘easy’.</w:t>
      </w:r>
    </w:p>
    <w:p w14:paraId="719E1449" w14:textId="77777777" w:rsidR="00E52504" w:rsidRPr="0035247E" w:rsidRDefault="00E52504"/>
    <w:p w14:paraId="55DDF4A5" w14:textId="19F1C0B5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A8698E">
        <w:rPr>
          <w:b/>
          <w:bCs/>
        </w:rPr>
        <w:t>De</w:t>
      </w:r>
      <w:r w:rsidRPr="00A8698E">
        <w:rPr>
          <w:b/>
          <w:bCs/>
        </w:rPr>
        <w:t>cide n</w:t>
      </w:r>
      <w:r w:rsidR="00E52504" w:rsidRPr="00A8698E">
        <w:rPr>
          <w:b/>
          <w:bCs/>
        </w:rPr>
        <w:t>ew liaison duties</w:t>
      </w:r>
      <w:r w:rsidR="00E52504" w:rsidRPr="0035247E">
        <w:t xml:space="preserve"> for </w:t>
      </w:r>
      <w:r>
        <w:t xml:space="preserve">current </w:t>
      </w:r>
      <w:r w:rsidR="00E52504" w:rsidRPr="0035247E">
        <w:t xml:space="preserve">bureau </w:t>
      </w:r>
      <w:r w:rsidRPr="0035247E">
        <w:t>members.</w:t>
      </w:r>
      <w:r w:rsidR="003E7F64">
        <w:t xml:space="preserve"> </w:t>
      </w:r>
    </w:p>
    <w:p w14:paraId="2860AB95" w14:textId="7BD0CBB4" w:rsidR="008A67FE" w:rsidRDefault="008A67FE">
      <w:r>
        <w:t>Responsible</w:t>
      </w:r>
      <w:proofErr w:type="gramStart"/>
      <w:r>
        <w:t xml:space="preserve">: </w:t>
      </w:r>
      <w:r w:rsidR="003E7F64">
        <w:t>?</w:t>
      </w:r>
      <w:proofErr w:type="gramEnd"/>
      <w:r>
        <w:br/>
        <w:t>Deadline: September 2023</w:t>
      </w:r>
    </w:p>
    <w:p w14:paraId="732584F5" w14:textId="77777777" w:rsidR="003E7F64" w:rsidRDefault="003E7F64"/>
    <w:p w14:paraId="71908085" w14:textId="09D11523" w:rsidR="003E7F64" w:rsidRPr="00A8698E" w:rsidRDefault="003E7F64">
      <w:pPr>
        <w:rPr>
          <w:b/>
          <w:bCs/>
        </w:rPr>
      </w:pPr>
      <w:r w:rsidRPr="003E7F64">
        <w:rPr>
          <w:b/>
          <w:bCs/>
        </w:rPr>
        <w:t>Action IB1-7</w:t>
      </w:r>
      <w:r>
        <w:t xml:space="preserve"> </w:t>
      </w:r>
      <w:r w:rsidRPr="00A8698E">
        <w:rPr>
          <w:b/>
          <w:bCs/>
        </w:rPr>
        <w:t>Find and appoint a willing Deputy and/or Assistant Secretary General</w:t>
      </w:r>
    </w:p>
    <w:p w14:paraId="6C0B0AA1" w14:textId="461C0DE7" w:rsidR="003E7F64" w:rsidRDefault="003E7F64">
      <w:r>
        <w:t>Responsible: Keith</w:t>
      </w:r>
    </w:p>
    <w:p w14:paraId="7C860A93" w14:textId="382103F1" w:rsidR="003E7F64" w:rsidRDefault="003E7F64">
      <w:r>
        <w:t>Deadline: 2023</w:t>
      </w:r>
    </w:p>
    <w:p w14:paraId="6B36789C" w14:textId="77777777" w:rsidR="003E7F64" w:rsidRDefault="003E7F64"/>
    <w:p w14:paraId="4900D80A" w14:textId="11FE418B" w:rsidR="003E7F64" w:rsidRDefault="003E7F64">
      <w:r w:rsidRPr="003E7F64">
        <w:rPr>
          <w:b/>
          <w:bCs/>
        </w:rPr>
        <w:t>Action IB1 – 8</w:t>
      </w:r>
      <w:r>
        <w:t xml:space="preserve"> </w:t>
      </w:r>
      <w:r w:rsidRPr="00A8698E">
        <w:rPr>
          <w:b/>
          <w:bCs/>
        </w:rPr>
        <w:t>Write a draft Operational Manual for the Bureau</w:t>
      </w:r>
    </w:p>
    <w:p w14:paraId="50349891" w14:textId="1C195C96" w:rsidR="003E7F64" w:rsidRDefault="003E7F64">
      <w:r>
        <w:t>Responsible: John Turner</w:t>
      </w:r>
    </w:p>
    <w:p w14:paraId="20DD9E55" w14:textId="54D00798" w:rsidR="003E7F64" w:rsidRPr="0035247E" w:rsidRDefault="003E7F64">
      <w:r>
        <w:t>Deadline: 2023</w:t>
      </w:r>
    </w:p>
    <w:p w14:paraId="58AF8804" w14:textId="77777777" w:rsidR="00E52504" w:rsidRPr="0035247E" w:rsidRDefault="00E52504"/>
    <w:sectPr w:rsidR="00E52504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66AEC"/>
    <w:rsid w:val="000675AD"/>
    <w:rsid w:val="000C78BB"/>
    <w:rsid w:val="00233F8C"/>
    <w:rsid w:val="002762CB"/>
    <w:rsid w:val="0035247E"/>
    <w:rsid w:val="00391CF6"/>
    <w:rsid w:val="003E199E"/>
    <w:rsid w:val="003E7F64"/>
    <w:rsid w:val="0057245D"/>
    <w:rsid w:val="00573CAF"/>
    <w:rsid w:val="00577301"/>
    <w:rsid w:val="006842DC"/>
    <w:rsid w:val="008A67FE"/>
    <w:rsid w:val="009631F9"/>
    <w:rsid w:val="00993B19"/>
    <w:rsid w:val="009B7447"/>
    <w:rsid w:val="00A57990"/>
    <w:rsid w:val="00A8698E"/>
    <w:rsid w:val="00B20B34"/>
    <w:rsid w:val="00C00287"/>
    <w:rsid w:val="00C237F7"/>
    <w:rsid w:val="00E20DEA"/>
    <w:rsid w:val="00E52504"/>
    <w:rsid w:val="00E609E0"/>
    <w:rsid w:val="00F6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il.Holbrook@utas.edu.au" TargetMode="External"/><Relationship Id="rId5" Type="http://schemas.openxmlformats.org/officeDocument/2006/relationships/hyperlink" Target="mailto:TThambiran@csir.co.za" TargetMode="External"/><Relationship Id="rId4" Type="http://schemas.openxmlformats.org/officeDocument/2006/relationships/hyperlink" Target="mailto:raphael@geog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11</cp:revision>
  <dcterms:created xsi:type="dcterms:W3CDTF">2023-07-14T15:32:00Z</dcterms:created>
  <dcterms:modified xsi:type="dcterms:W3CDTF">2023-07-23T15:01:00Z</dcterms:modified>
</cp:coreProperties>
</file>